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DE91" w14:textId="31E8C9E4" w:rsidR="00764AF7" w:rsidRPr="00E402E8" w:rsidRDefault="00A53FD6" w:rsidP="00FA7C4F">
      <w:pPr>
        <w:pBdr>
          <w:bottom w:val="single" w:sz="4" w:space="1" w:color="auto"/>
        </w:pBdr>
        <w:shd w:val="clear" w:color="auto" w:fill="FFFFFF" w:themeFill="background1"/>
        <w:contextualSpacing/>
        <w:rPr>
          <w:rStyle w:val="Referenciaintensa"/>
          <w:color w:val="auto"/>
        </w:rPr>
      </w:pPr>
      <w:r w:rsidRPr="00E402E8">
        <w:rPr>
          <w:rStyle w:val="Referenciaintensa"/>
          <w:color w:val="auto"/>
        </w:rPr>
        <w:t>ESPECIFICACIONES TÉCNICAS</w:t>
      </w:r>
    </w:p>
    <w:p w14:paraId="16393C17" w14:textId="77777777" w:rsidR="005B53C8" w:rsidRPr="00E402E8" w:rsidRDefault="005B53C8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rStyle w:val="Referenciaintensa"/>
          <w:color w:val="auto"/>
        </w:rPr>
      </w:pPr>
    </w:p>
    <w:p w14:paraId="2CC308E9" w14:textId="77777777" w:rsidR="00764AF7" w:rsidRPr="00E402E8" w:rsidRDefault="005B53C8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>C</w:t>
      </w:r>
      <w:r w:rsidR="00764AF7" w:rsidRPr="00E402E8">
        <w:rPr>
          <w:b/>
          <w:sz w:val="18"/>
        </w:rPr>
        <w:t>olor del producto:</w:t>
      </w:r>
    </w:p>
    <w:p w14:paraId="5139A238" w14:textId="77777777" w:rsidR="00764AF7" w:rsidRPr="00E402E8" w:rsidRDefault="002917B9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>Blanco/Negro/Gris</w:t>
      </w:r>
      <w:r w:rsidR="0034343F" w:rsidRPr="00E402E8">
        <w:rPr>
          <w:b/>
          <w:sz w:val="18"/>
        </w:rPr>
        <w:t>.</w:t>
      </w:r>
    </w:p>
    <w:p w14:paraId="2B111470" w14:textId="77777777" w:rsidR="00764AF7" w:rsidRPr="00E402E8" w:rsidRDefault="00764AF7" w:rsidP="00F646A0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4949DB36" w14:textId="77777777" w:rsidR="00764AF7" w:rsidRPr="00E402E8" w:rsidRDefault="00E402E8" w:rsidP="00F646A0">
      <w:pP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>Densidad</w:t>
      </w:r>
      <w:r w:rsidR="00764AF7" w:rsidRPr="00E402E8">
        <w:rPr>
          <w:b/>
          <w:sz w:val="18"/>
        </w:rPr>
        <w:t>:</w:t>
      </w:r>
    </w:p>
    <w:p w14:paraId="316B8E3F" w14:textId="68C073C1" w:rsidR="00957C94" w:rsidRPr="00E402E8" w:rsidRDefault="00E402E8" w:rsidP="00F646A0">
      <w:pP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>(Sin curar) 1,</w:t>
      </w:r>
      <w:r w:rsidR="009F74E4">
        <w:rPr>
          <w:b/>
          <w:sz w:val="18"/>
        </w:rPr>
        <w:t>55</w:t>
      </w:r>
      <w:r w:rsidRPr="00E402E8">
        <w:rPr>
          <w:b/>
          <w:sz w:val="18"/>
        </w:rPr>
        <w:t xml:space="preserve"> ± 0,05 g/</w:t>
      </w:r>
      <w:r w:rsidR="007542E9">
        <w:rPr>
          <w:b/>
          <w:sz w:val="18"/>
        </w:rPr>
        <w:t>ml</w:t>
      </w:r>
    </w:p>
    <w:p w14:paraId="063CC262" w14:textId="77777777" w:rsidR="00CD1F6C" w:rsidRPr="00E402E8" w:rsidRDefault="00CD1F6C" w:rsidP="00CD1F6C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63F9E59E" w14:textId="58B4857C" w:rsidR="00CD1F6C" w:rsidRDefault="0086054C" w:rsidP="00CD1F6C">
      <w:pP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Solidos</w:t>
      </w:r>
      <w:r w:rsidR="0077522C">
        <w:rPr>
          <w:b/>
          <w:sz w:val="18"/>
        </w:rPr>
        <w:t>:</w:t>
      </w:r>
    </w:p>
    <w:p w14:paraId="04EACB33" w14:textId="0017D853" w:rsidR="003867E4" w:rsidRDefault="0086054C" w:rsidP="00CD1F6C">
      <w:pP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98</w:t>
      </w:r>
      <w:r w:rsidR="003867E4" w:rsidRPr="003867E4">
        <w:rPr>
          <w:b/>
          <w:sz w:val="18"/>
        </w:rPr>
        <w:t xml:space="preserve"> ± </w:t>
      </w:r>
      <w:r>
        <w:rPr>
          <w:b/>
          <w:sz w:val="18"/>
        </w:rPr>
        <w:t>1</w:t>
      </w:r>
    </w:p>
    <w:p w14:paraId="3E820D1D" w14:textId="77777777" w:rsidR="003867E4" w:rsidRPr="00E402E8" w:rsidRDefault="003867E4" w:rsidP="003867E4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1E3DE41C" w14:textId="31838D0F" w:rsidR="003867E4" w:rsidRPr="003867E4" w:rsidRDefault="005859BF" w:rsidP="003867E4">
      <w:pP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Temperatura de aplicación</w:t>
      </w:r>
      <w:r w:rsidR="003867E4" w:rsidRPr="003867E4">
        <w:rPr>
          <w:b/>
          <w:sz w:val="18"/>
        </w:rPr>
        <w:t>:</w:t>
      </w:r>
    </w:p>
    <w:p w14:paraId="4764C017" w14:textId="28079C8F" w:rsidR="002917B9" w:rsidRPr="003867E4" w:rsidRDefault="000A3D65" w:rsidP="00A04155">
      <w:pP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+5 a +50ºc</w:t>
      </w:r>
    </w:p>
    <w:p w14:paraId="7F2A1BDA" w14:textId="77777777" w:rsidR="003867E4" w:rsidRPr="003867E4" w:rsidRDefault="003867E4" w:rsidP="00A04155">
      <w:pP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0D7B70CF" w14:textId="5B3D2727" w:rsidR="003867E4" w:rsidRPr="00A04155" w:rsidRDefault="00524A8B" w:rsidP="00A04155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Formación de piel</w:t>
      </w:r>
      <w:r w:rsidR="003867E4" w:rsidRPr="00A04155">
        <w:rPr>
          <w:b/>
          <w:sz w:val="18"/>
        </w:rPr>
        <w:t>:</w:t>
      </w:r>
    </w:p>
    <w:p w14:paraId="53A37D5B" w14:textId="0206D3E9" w:rsidR="003867E4" w:rsidRDefault="001237AF" w:rsidP="00A04155">
      <w:pP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10 a 20 min</w:t>
      </w:r>
    </w:p>
    <w:p w14:paraId="420CE2D3" w14:textId="77777777" w:rsidR="00A04155" w:rsidRPr="00A04155" w:rsidRDefault="00A04155" w:rsidP="00A04155">
      <w:pPr>
        <w:shd w:val="clear" w:color="auto" w:fill="FFFFFF" w:themeFill="background1"/>
        <w:contextualSpacing/>
        <w:rPr>
          <w:b/>
          <w:sz w:val="18"/>
        </w:rPr>
      </w:pPr>
    </w:p>
    <w:p w14:paraId="57B99755" w14:textId="77777777" w:rsidR="00505913" w:rsidRDefault="00505913" w:rsidP="00A04155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Modulo al 100%</w:t>
      </w:r>
      <w:r w:rsidR="00A04155">
        <w:rPr>
          <w:b/>
          <w:sz w:val="18"/>
        </w:rPr>
        <w:t>:</w:t>
      </w:r>
    </w:p>
    <w:p w14:paraId="1302E6F2" w14:textId="6CABE9E2" w:rsidR="00A04155" w:rsidRPr="00E402E8" w:rsidRDefault="00505913" w:rsidP="00A04155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 xml:space="preserve">0,80 </w:t>
      </w:r>
      <w:r w:rsidR="00BD3768">
        <w:rPr>
          <w:b/>
          <w:sz w:val="18"/>
        </w:rPr>
        <w:t>+- 0.10 Mpa</w:t>
      </w:r>
    </w:p>
    <w:p w14:paraId="33CA4771" w14:textId="77777777" w:rsidR="00D34AB4" w:rsidRPr="00A04155" w:rsidRDefault="00D34AB4" w:rsidP="00D34AB4">
      <w:pPr>
        <w:shd w:val="clear" w:color="auto" w:fill="FFFFFF" w:themeFill="background1"/>
        <w:contextualSpacing/>
        <w:rPr>
          <w:b/>
          <w:sz w:val="18"/>
        </w:rPr>
      </w:pPr>
    </w:p>
    <w:p w14:paraId="722389B2" w14:textId="41AE4602" w:rsidR="00D34AB4" w:rsidRDefault="00EF7A5E" w:rsidP="00D34AB4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Elongación a la rotura</w:t>
      </w:r>
    </w:p>
    <w:p w14:paraId="58667516" w14:textId="20C82970" w:rsidR="00D34AB4" w:rsidRPr="00E402E8" w:rsidRDefault="00EF7A5E" w:rsidP="00D34AB4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&gt;250</w:t>
      </w:r>
      <w:r w:rsidR="002F098B">
        <w:rPr>
          <w:b/>
          <w:sz w:val="18"/>
        </w:rPr>
        <w:t xml:space="preserve"> %</w:t>
      </w:r>
    </w:p>
    <w:p w14:paraId="5656BB3F" w14:textId="77777777" w:rsidR="002F098B" w:rsidRPr="00A04155" w:rsidRDefault="002F098B" w:rsidP="002F098B">
      <w:pPr>
        <w:shd w:val="clear" w:color="auto" w:fill="FFFFFF" w:themeFill="background1"/>
        <w:contextualSpacing/>
        <w:rPr>
          <w:b/>
          <w:sz w:val="18"/>
        </w:rPr>
      </w:pPr>
    </w:p>
    <w:p w14:paraId="585A3887" w14:textId="1EE29F9A" w:rsidR="002F098B" w:rsidRDefault="002F098B" w:rsidP="002F098B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Dureza Shore A</w:t>
      </w:r>
    </w:p>
    <w:p w14:paraId="18376850" w14:textId="635DD061" w:rsidR="002F098B" w:rsidRDefault="00280834" w:rsidP="002F098B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>30 +-5</w:t>
      </w:r>
    </w:p>
    <w:p w14:paraId="716290C7" w14:textId="77777777" w:rsidR="004B246D" w:rsidRPr="00E402E8" w:rsidRDefault="004B246D" w:rsidP="004B246D">
      <w:pP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5FFE0513" w14:textId="3AFFCA90" w:rsidR="00A04155" w:rsidRPr="00E402E8" w:rsidRDefault="00280834" w:rsidP="004B246D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>
        <w:rPr>
          <w:b/>
          <w:sz w:val="18"/>
        </w:rPr>
        <w:t xml:space="preserve">Resistencia </w:t>
      </w:r>
      <w:r w:rsidR="00A35B52">
        <w:rPr>
          <w:b/>
          <w:sz w:val="18"/>
        </w:rPr>
        <w:t>térmica</w:t>
      </w:r>
    </w:p>
    <w:p w14:paraId="2F15A6A9" w14:textId="4AD3FA4A" w:rsidR="00A04155" w:rsidRPr="00E402E8" w:rsidRDefault="00A04155" w:rsidP="004B246D">
      <w:pPr>
        <w:pBdr>
          <w:top w:val="single" w:sz="4" w:space="1" w:color="auto"/>
        </w:pBd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 xml:space="preserve">Entre </w:t>
      </w:r>
      <w:r w:rsidR="00280834">
        <w:rPr>
          <w:b/>
          <w:sz w:val="18"/>
        </w:rPr>
        <w:t>-30</w:t>
      </w:r>
      <w:r w:rsidRPr="00E402E8">
        <w:rPr>
          <w:b/>
          <w:sz w:val="18"/>
        </w:rPr>
        <w:t xml:space="preserve"> </w:t>
      </w:r>
      <w:r w:rsidR="00145144">
        <w:rPr>
          <w:b/>
          <w:sz w:val="18"/>
        </w:rPr>
        <w:t>a + 80</w:t>
      </w:r>
      <w:r w:rsidRPr="00E402E8">
        <w:rPr>
          <w:b/>
          <w:sz w:val="18"/>
        </w:rPr>
        <w:t>°C</w:t>
      </w:r>
      <w:r>
        <w:rPr>
          <w:b/>
          <w:sz w:val="18"/>
        </w:rPr>
        <w:tab/>
      </w:r>
    </w:p>
    <w:p w14:paraId="6CA7656D" w14:textId="77777777" w:rsidR="00A04155" w:rsidRPr="00E402E8" w:rsidRDefault="00A04155" w:rsidP="003867E4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6CEB041A" w14:textId="77777777" w:rsidR="00764AF7" w:rsidRPr="00E402E8" w:rsidRDefault="00764AF7" w:rsidP="00F646A0">
      <w:pP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>Estabilidad:</w:t>
      </w:r>
    </w:p>
    <w:p w14:paraId="0F093CE1" w14:textId="77777777" w:rsidR="00764AF7" w:rsidRPr="00E402E8" w:rsidRDefault="00FA50F0" w:rsidP="00F646A0">
      <w:pP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>12</w:t>
      </w:r>
      <w:r w:rsidR="00764AF7" w:rsidRPr="00E402E8">
        <w:rPr>
          <w:b/>
          <w:sz w:val="18"/>
        </w:rPr>
        <w:t xml:space="preserve"> meses en envase original cerrado </w:t>
      </w:r>
    </w:p>
    <w:p w14:paraId="707138B6" w14:textId="77777777" w:rsidR="00764AF7" w:rsidRDefault="00764AF7" w:rsidP="00F646A0">
      <w:pP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>(Proteger de temperaturas extremas)</w:t>
      </w:r>
    </w:p>
    <w:p w14:paraId="5BB44B58" w14:textId="77777777" w:rsidR="00D34AB4" w:rsidRDefault="00D34AB4" w:rsidP="00F646A0">
      <w:pPr>
        <w:shd w:val="clear" w:color="auto" w:fill="FFFFFF" w:themeFill="background1"/>
        <w:contextualSpacing/>
        <w:rPr>
          <w:b/>
          <w:sz w:val="18"/>
        </w:rPr>
      </w:pPr>
    </w:p>
    <w:p w14:paraId="61BFA08D" w14:textId="77777777" w:rsidR="00D34AB4" w:rsidRDefault="00D34AB4" w:rsidP="00F646A0">
      <w:pPr>
        <w:shd w:val="clear" w:color="auto" w:fill="FFFFFF" w:themeFill="background1"/>
        <w:contextualSpacing/>
        <w:rPr>
          <w:b/>
          <w:sz w:val="18"/>
        </w:rPr>
      </w:pPr>
    </w:p>
    <w:p w14:paraId="4916E6E0" w14:textId="77777777" w:rsidR="00145144" w:rsidRDefault="00145144" w:rsidP="00F646A0">
      <w:pPr>
        <w:shd w:val="clear" w:color="auto" w:fill="FFFFFF" w:themeFill="background1"/>
        <w:contextualSpacing/>
        <w:rPr>
          <w:b/>
          <w:sz w:val="18"/>
        </w:rPr>
      </w:pPr>
    </w:p>
    <w:p w14:paraId="1C744D02" w14:textId="77777777" w:rsidR="00D34AB4" w:rsidRPr="00E402E8" w:rsidRDefault="00D34AB4" w:rsidP="00F646A0">
      <w:pPr>
        <w:shd w:val="clear" w:color="auto" w:fill="FFFFFF" w:themeFill="background1"/>
        <w:contextualSpacing/>
        <w:rPr>
          <w:b/>
          <w:sz w:val="18"/>
        </w:rPr>
      </w:pPr>
    </w:p>
    <w:p w14:paraId="42998811" w14:textId="77777777" w:rsidR="00A53FD6" w:rsidRPr="005F48F3" w:rsidRDefault="00A53FD6" w:rsidP="00A53FD6">
      <w:pPr>
        <w:pBdr>
          <w:bottom w:val="single" w:sz="4" w:space="1" w:color="auto"/>
        </w:pBdr>
        <w:contextualSpacing/>
        <w:rPr>
          <w:b/>
        </w:rPr>
      </w:pPr>
      <w:r w:rsidRPr="005F48F3">
        <w:rPr>
          <w:b/>
        </w:rPr>
        <w:t>Descripción</w:t>
      </w:r>
    </w:p>
    <w:p w14:paraId="03399140" w14:textId="77777777" w:rsidR="00002A41" w:rsidRDefault="0094759A" w:rsidP="005F48F3">
      <w:pPr>
        <w:contextualSpacing/>
        <w:rPr>
          <w:sz w:val="18"/>
          <w:szCs w:val="18"/>
        </w:rPr>
      </w:pPr>
      <w:r w:rsidRPr="00002A41">
        <w:rPr>
          <w:sz w:val="18"/>
          <w:szCs w:val="18"/>
        </w:rPr>
        <w:t xml:space="preserve">Sellador adhesivo a base de elastómeros especiales de polioxiolefinas de última generación. Totalmente exento de isocianatos, siliconas y disolventes. </w:t>
      </w:r>
    </w:p>
    <w:p w14:paraId="42F22D0F" w14:textId="77777777" w:rsidR="00F12393" w:rsidRDefault="00F12393" w:rsidP="005F48F3">
      <w:pPr>
        <w:contextualSpacing/>
        <w:rPr>
          <w:sz w:val="18"/>
          <w:szCs w:val="18"/>
        </w:rPr>
      </w:pPr>
    </w:p>
    <w:p w14:paraId="792424BE" w14:textId="66ED0DD9" w:rsidR="00002A41" w:rsidRPr="00F12393" w:rsidRDefault="00F12393" w:rsidP="00F12393">
      <w:pPr>
        <w:pBdr>
          <w:bottom w:val="single" w:sz="4" w:space="1" w:color="auto"/>
        </w:pBdr>
        <w:contextualSpacing/>
        <w:rPr>
          <w:b/>
        </w:rPr>
      </w:pPr>
      <w:r w:rsidRPr="00F12393">
        <w:rPr>
          <w:b/>
        </w:rPr>
        <w:t>Recomendaciones</w:t>
      </w:r>
    </w:p>
    <w:p w14:paraId="2815A743" w14:textId="6A287091" w:rsidR="0094759A" w:rsidRPr="000C2893" w:rsidRDefault="0094759A" w:rsidP="005F48F3">
      <w:pPr>
        <w:contextualSpacing/>
        <w:rPr>
          <w:sz w:val="18"/>
          <w:szCs w:val="18"/>
        </w:rPr>
      </w:pPr>
      <w:r w:rsidRPr="000C2893">
        <w:rPr>
          <w:sz w:val="18"/>
          <w:szCs w:val="18"/>
        </w:rPr>
        <w:t xml:space="preserve">Excelente adhesión sobre la gran mayoría de materiales de construcción: hormigón, ladrillo, madera, obra vista, piedra natural o artificial, cerámica, vidrio, metales: aluminio, hierro, acero, zinc, cobre, galvanizados, etc., la mayoría de </w:t>
      </w:r>
      <w:r w:rsidR="000C2893" w:rsidRPr="000C2893">
        <w:rPr>
          <w:sz w:val="18"/>
          <w:szCs w:val="18"/>
        </w:rPr>
        <w:t>los plásticos</w:t>
      </w:r>
      <w:r w:rsidRPr="000C2893">
        <w:rPr>
          <w:sz w:val="18"/>
          <w:szCs w:val="18"/>
        </w:rPr>
        <w:t xml:space="preserve"> termoplásticos (excepto del tipo polietileno o teflón) o </w:t>
      </w:r>
      <w:r w:rsidR="000C2893" w:rsidRPr="000C2893">
        <w:rPr>
          <w:sz w:val="18"/>
          <w:szCs w:val="18"/>
        </w:rPr>
        <w:t>termo endurecibles</w:t>
      </w:r>
      <w:r w:rsidRPr="000C2893">
        <w:rPr>
          <w:sz w:val="18"/>
          <w:szCs w:val="18"/>
        </w:rPr>
        <w:t>. En el caso de materiales plásticos, se recomienda realizar siempre ensayos previos de adhesión. Pintable y barnizable. Utilizar preferentemente pinturas con suficiente elasticidad, acrílicas o alquídicas. Recomendamos realizar ensayos previos con la pintura a utilizar. De gran rapidez y sin olores molestos, no ataca los metales ni mancha la piedra ni el mármol. Aplicable incluso en superficies húmedas. Para interiores y exteriores: Resistente al envejecimiento, a la intemperie, a los rayos UV, a la temperatura, y al ozono. Buen comportamiento frente agentes químicos.</w:t>
      </w:r>
    </w:p>
    <w:p w14:paraId="4E81D4BF" w14:textId="77777777" w:rsidR="000C2893" w:rsidRDefault="000C2893" w:rsidP="00446FA6">
      <w:pPr>
        <w:pBdr>
          <w:bottom w:val="single" w:sz="4" w:space="1" w:color="auto"/>
        </w:pBdr>
        <w:contextualSpacing/>
        <w:rPr>
          <w:color w:val="FF0000"/>
          <w:sz w:val="18"/>
        </w:rPr>
      </w:pPr>
    </w:p>
    <w:p w14:paraId="36463C8C" w14:textId="38119E86" w:rsidR="005F48F3" w:rsidRPr="00446FA6" w:rsidRDefault="00511494" w:rsidP="00446FA6">
      <w:pPr>
        <w:pBdr>
          <w:bottom w:val="single" w:sz="4" w:space="1" w:color="auto"/>
        </w:pBdr>
        <w:contextualSpacing/>
        <w:rPr>
          <w:b/>
          <w:sz w:val="18"/>
        </w:rPr>
      </w:pPr>
      <w:r>
        <w:rPr>
          <w:b/>
        </w:rPr>
        <w:t>Aplicaciones</w:t>
      </w:r>
    </w:p>
    <w:p w14:paraId="000FBE06" w14:textId="5D6A8C69" w:rsidR="00120D44" w:rsidRPr="00511494" w:rsidRDefault="00120D44" w:rsidP="00511494">
      <w:pPr>
        <w:contextualSpacing/>
        <w:rPr>
          <w:sz w:val="18"/>
          <w:szCs w:val="18"/>
        </w:rPr>
      </w:pPr>
      <w:r w:rsidRPr="00511494">
        <w:rPr>
          <w:sz w:val="18"/>
          <w:szCs w:val="18"/>
        </w:rPr>
        <w:t>Sellado de elementos y paneles prefabricados, juntas en carpintería de aluminio, PVC, madera, juntas en suelos transitables, juntas en impermeabilización, conductos y tubos, estructuras metálicas, planchas galvanizadas, etc. Pegado de: Canalones y bajantes, tejas, zócalos, espejos, paneles decorativos y aislantes, peldaños, angulares, cubrejuntas, baldosas.</w:t>
      </w:r>
    </w:p>
    <w:p w14:paraId="6FBFDF5C" w14:textId="77777777" w:rsidR="004B246D" w:rsidRDefault="004B246D" w:rsidP="00335249">
      <w:pPr>
        <w:contextualSpacing/>
        <w:rPr>
          <w:color w:val="FF0000"/>
          <w:sz w:val="18"/>
          <w:szCs w:val="18"/>
        </w:rPr>
      </w:pPr>
    </w:p>
    <w:p w14:paraId="2E03E124" w14:textId="77777777" w:rsidR="00145144" w:rsidRPr="00D622A5" w:rsidRDefault="00145144" w:rsidP="00145144">
      <w:pPr>
        <w:pBdr>
          <w:bottom w:val="single" w:sz="4" w:space="1" w:color="auto"/>
        </w:pBdr>
        <w:contextualSpacing/>
        <w:rPr>
          <w:b/>
        </w:rPr>
      </w:pPr>
      <w:r w:rsidRPr="00D622A5">
        <w:rPr>
          <w:b/>
        </w:rPr>
        <w:t>Modo de usar</w:t>
      </w:r>
    </w:p>
    <w:p w14:paraId="65E0FC5D" w14:textId="77777777" w:rsidR="00145144" w:rsidRDefault="00145144" w:rsidP="00145144">
      <w:pPr>
        <w:shd w:val="clear" w:color="auto" w:fill="FFFFFF" w:themeFill="background1"/>
        <w:contextualSpacing/>
        <w:rPr>
          <w:sz w:val="18"/>
        </w:rPr>
      </w:pPr>
      <w:r w:rsidRPr="006428CB">
        <w:rPr>
          <w:sz w:val="18"/>
        </w:rPr>
        <w:t xml:space="preserve">Las superficies sobre las que se aplique deben ser firmes y estar completamente limpias. </w:t>
      </w:r>
    </w:p>
    <w:p w14:paraId="033E7745" w14:textId="77777777" w:rsidR="00145144" w:rsidRDefault="00145144" w:rsidP="00145144">
      <w:pPr>
        <w:shd w:val="clear" w:color="auto" w:fill="FFFFFF" w:themeFill="background1"/>
        <w:contextualSpacing/>
        <w:rPr>
          <w:sz w:val="18"/>
        </w:rPr>
      </w:pPr>
      <w:r w:rsidRPr="006428CB">
        <w:rPr>
          <w:sz w:val="18"/>
        </w:rPr>
        <w:t xml:space="preserve">Sellado: Aplicar mediante una pistola aplicadora formando un cordón continuo y evitando formar bolsas de aire. A continuación, alisar con una espátula humedecida en agua jabonosa. </w:t>
      </w:r>
    </w:p>
    <w:p w14:paraId="0E7252BC" w14:textId="77777777" w:rsidR="00145144" w:rsidRDefault="00145144" w:rsidP="00145144">
      <w:pPr>
        <w:shd w:val="clear" w:color="auto" w:fill="FFFFFF" w:themeFill="background1"/>
        <w:contextualSpacing/>
        <w:rPr>
          <w:sz w:val="18"/>
        </w:rPr>
      </w:pPr>
      <w:r w:rsidRPr="006428CB">
        <w:rPr>
          <w:sz w:val="18"/>
        </w:rPr>
        <w:t xml:space="preserve">Pegado: Aplicar sobre una de las superficies a unir formando cordones o por puntos según las dimensiones de las piezas. </w:t>
      </w:r>
    </w:p>
    <w:p w14:paraId="52DCA068" w14:textId="77777777" w:rsidR="00145144" w:rsidRPr="0077522C" w:rsidRDefault="00145144" w:rsidP="00145144">
      <w:pPr>
        <w:shd w:val="clear" w:color="auto" w:fill="FFFFFF" w:themeFill="background1"/>
        <w:contextualSpacing/>
        <w:rPr>
          <w:sz w:val="18"/>
        </w:rPr>
      </w:pPr>
      <w:r w:rsidRPr="006428CB">
        <w:rPr>
          <w:sz w:val="18"/>
        </w:rPr>
        <w:t>Consumo aproximado: 1 cartucho por 2 m2.</w:t>
      </w:r>
    </w:p>
    <w:p w14:paraId="2EE8B253" w14:textId="77777777" w:rsidR="004B246D" w:rsidRDefault="004B246D" w:rsidP="00335249">
      <w:pPr>
        <w:contextualSpacing/>
        <w:rPr>
          <w:color w:val="FF0000"/>
          <w:sz w:val="18"/>
          <w:szCs w:val="18"/>
        </w:rPr>
      </w:pPr>
    </w:p>
    <w:p w14:paraId="300DF531" w14:textId="77777777" w:rsidR="004B246D" w:rsidRDefault="004B246D" w:rsidP="00335249">
      <w:pPr>
        <w:contextualSpacing/>
        <w:rPr>
          <w:color w:val="FF0000"/>
          <w:sz w:val="18"/>
          <w:szCs w:val="18"/>
        </w:rPr>
      </w:pPr>
    </w:p>
    <w:p w14:paraId="1A5A293A" w14:textId="77777777" w:rsidR="00BE4E84" w:rsidRDefault="00BE4E84" w:rsidP="00335249">
      <w:pPr>
        <w:contextualSpacing/>
        <w:rPr>
          <w:color w:val="FF0000"/>
          <w:sz w:val="18"/>
          <w:szCs w:val="18"/>
        </w:rPr>
      </w:pPr>
    </w:p>
    <w:p w14:paraId="76F96F97" w14:textId="77777777" w:rsidR="00BE4E84" w:rsidRDefault="00BE4E84" w:rsidP="00335249">
      <w:pPr>
        <w:contextualSpacing/>
        <w:rPr>
          <w:color w:val="FF0000"/>
          <w:sz w:val="18"/>
          <w:szCs w:val="18"/>
        </w:rPr>
      </w:pPr>
    </w:p>
    <w:p w14:paraId="1F1CBE61" w14:textId="77777777" w:rsidR="00BE4E84" w:rsidRDefault="00BE4E84" w:rsidP="00335249">
      <w:pPr>
        <w:contextualSpacing/>
        <w:rPr>
          <w:color w:val="FF0000"/>
          <w:sz w:val="18"/>
          <w:szCs w:val="18"/>
        </w:rPr>
      </w:pPr>
    </w:p>
    <w:p w14:paraId="42D4438E" w14:textId="77777777" w:rsidR="0077522C" w:rsidRDefault="0077522C" w:rsidP="004B246D">
      <w:pPr>
        <w:pBdr>
          <w:bottom w:val="single" w:sz="4" w:space="1" w:color="auto"/>
        </w:pBdr>
        <w:shd w:val="clear" w:color="auto" w:fill="FFFFFF" w:themeFill="background1"/>
        <w:contextualSpacing/>
        <w:rPr>
          <w:color w:val="FF0000"/>
          <w:sz w:val="18"/>
          <w:szCs w:val="18"/>
        </w:rPr>
      </w:pPr>
    </w:p>
    <w:p w14:paraId="063178AC" w14:textId="77777777" w:rsidR="00145144" w:rsidRPr="00E402E8" w:rsidRDefault="00145144" w:rsidP="004B246D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643072CE" w14:textId="77777777" w:rsidR="004B246D" w:rsidRPr="00E402E8" w:rsidRDefault="004B246D" w:rsidP="004B246D">
      <w:pP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>Inflamabilidad:</w:t>
      </w:r>
    </w:p>
    <w:p w14:paraId="31B128F8" w14:textId="77777777" w:rsidR="004B246D" w:rsidRPr="00E402E8" w:rsidRDefault="004B246D" w:rsidP="004B246D">
      <w:pP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>No.</w:t>
      </w:r>
    </w:p>
    <w:p w14:paraId="747D8DA7" w14:textId="77777777" w:rsidR="004B246D" w:rsidRPr="00E402E8" w:rsidRDefault="004B246D" w:rsidP="004B246D">
      <w:pPr>
        <w:pBdr>
          <w:bottom w:val="single" w:sz="4" w:space="1" w:color="auto"/>
        </w:pBdr>
        <w:shd w:val="clear" w:color="auto" w:fill="FFFFFF" w:themeFill="background1"/>
        <w:contextualSpacing/>
        <w:rPr>
          <w:b/>
          <w:color w:val="FF0000"/>
          <w:sz w:val="18"/>
        </w:rPr>
      </w:pPr>
    </w:p>
    <w:p w14:paraId="0FB03E86" w14:textId="77777777" w:rsidR="004B246D" w:rsidRPr="00E402E8" w:rsidRDefault="004B246D" w:rsidP="004B246D">
      <w:pPr>
        <w:rPr>
          <w:b/>
          <w:sz w:val="18"/>
        </w:rPr>
      </w:pPr>
      <w:r w:rsidRPr="00E402E8">
        <w:rPr>
          <w:b/>
          <w:sz w:val="18"/>
        </w:rPr>
        <w:t>Presentaciones</w:t>
      </w:r>
    </w:p>
    <w:p w14:paraId="775B6215" w14:textId="692F9257" w:rsidR="004B246D" w:rsidRPr="00E402E8" w:rsidRDefault="004B246D" w:rsidP="004B246D">
      <w:pPr>
        <w:shd w:val="clear" w:color="auto" w:fill="FFFFFF" w:themeFill="background1"/>
        <w:contextualSpacing/>
        <w:rPr>
          <w:b/>
          <w:sz w:val="18"/>
        </w:rPr>
      </w:pPr>
      <w:r w:rsidRPr="00E402E8">
        <w:rPr>
          <w:b/>
          <w:sz w:val="18"/>
        </w:rPr>
        <w:t xml:space="preserve">Cartucho x </w:t>
      </w:r>
      <w:r w:rsidR="00A43B74">
        <w:rPr>
          <w:b/>
          <w:sz w:val="18"/>
        </w:rPr>
        <w:t>280</w:t>
      </w:r>
      <w:r w:rsidRPr="00E402E8">
        <w:rPr>
          <w:b/>
          <w:sz w:val="18"/>
        </w:rPr>
        <w:t xml:space="preserve"> ml</w:t>
      </w:r>
    </w:p>
    <w:p w14:paraId="07CEC3CE" w14:textId="77777777" w:rsidR="00446FA6" w:rsidRDefault="00446FA6" w:rsidP="00A53FD6">
      <w:pPr>
        <w:contextualSpacing/>
        <w:rPr>
          <w:color w:val="FF0000"/>
          <w:sz w:val="18"/>
        </w:rPr>
      </w:pPr>
    </w:p>
    <w:p w14:paraId="223A7933" w14:textId="77777777" w:rsidR="00446FA6" w:rsidRDefault="00446FA6" w:rsidP="00A53FD6">
      <w:pPr>
        <w:contextualSpacing/>
        <w:rPr>
          <w:color w:val="FF0000"/>
          <w:sz w:val="18"/>
        </w:rPr>
      </w:pPr>
    </w:p>
    <w:p w14:paraId="38485851" w14:textId="77777777" w:rsidR="00446FA6" w:rsidRDefault="00446FA6" w:rsidP="00A53FD6">
      <w:pPr>
        <w:contextualSpacing/>
        <w:rPr>
          <w:color w:val="FF0000"/>
          <w:sz w:val="18"/>
        </w:rPr>
      </w:pPr>
    </w:p>
    <w:p w14:paraId="4A70FD82" w14:textId="77777777" w:rsidR="00446FA6" w:rsidRDefault="00446FA6" w:rsidP="00A53FD6">
      <w:pPr>
        <w:contextualSpacing/>
        <w:rPr>
          <w:color w:val="FF0000"/>
          <w:sz w:val="18"/>
        </w:rPr>
      </w:pPr>
    </w:p>
    <w:p w14:paraId="6BBA3526" w14:textId="77777777" w:rsidR="00446FA6" w:rsidRDefault="00446FA6" w:rsidP="00A53FD6">
      <w:pPr>
        <w:contextualSpacing/>
        <w:rPr>
          <w:color w:val="FF0000"/>
          <w:sz w:val="18"/>
        </w:rPr>
      </w:pPr>
    </w:p>
    <w:p w14:paraId="6195D33C" w14:textId="77777777" w:rsidR="00446FA6" w:rsidRDefault="00446FA6" w:rsidP="00A53FD6">
      <w:pPr>
        <w:contextualSpacing/>
        <w:rPr>
          <w:color w:val="FF0000"/>
          <w:sz w:val="18"/>
        </w:rPr>
      </w:pPr>
    </w:p>
    <w:p w14:paraId="4BD59C4F" w14:textId="77777777" w:rsidR="00446FA6" w:rsidRDefault="00446FA6" w:rsidP="00A53FD6">
      <w:pPr>
        <w:contextualSpacing/>
        <w:rPr>
          <w:color w:val="FF0000"/>
          <w:sz w:val="18"/>
        </w:rPr>
      </w:pPr>
    </w:p>
    <w:p w14:paraId="5CDA51AC" w14:textId="77777777" w:rsidR="00446FA6" w:rsidRDefault="00446FA6" w:rsidP="00A53FD6">
      <w:pPr>
        <w:contextualSpacing/>
        <w:rPr>
          <w:color w:val="FF0000"/>
          <w:sz w:val="18"/>
        </w:rPr>
      </w:pPr>
    </w:p>
    <w:p w14:paraId="3E7C1E8F" w14:textId="77777777" w:rsidR="00446FA6" w:rsidRDefault="00446FA6" w:rsidP="00A53FD6">
      <w:pPr>
        <w:contextualSpacing/>
        <w:rPr>
          <w:color w:val="FF0000"/>
          <w:sz w:val="18"/>
        </w:rPr>
      </w:pPr>
    </w:p>
    <w:p w14:paraId="3AAD1D14" w14:textId="77777777" w:rsidR="00446FA6" w:rsidRDefault="00446FA6" w:rsidP="00A53FD6">
      <w:pPr>
        <w:contextualSpacing/>
        <w:rPr>
          <w:color w:val="FF0000"/>
          <w:sz w:val="18"/>
        </w:rPr>
      </w:pPr>
    </w:p>
    <w:p w14:paraId="1E416CE6" w14:textId="77777777" w:rsidR="00446FA6" w:rsidRDefault="00446FA6" w:rsidP="00A53FD6">
      <w:pPr>
        <w:contextualSpacing/>
        <w:rPr>
          <w:color w:val="FF0000"/>
          <w:sz w:val="18"/>
        </w:rPr>
      </w:pPr>
    </w:p>
    <w:p w14:paraId="4EFB64DB" w14:textId="77777777" w:rsidR="00446FA6" w:rsidRDefault="00446FA6" w:rsidP="00A53FD6">
      <w:pPr>
        <w:contextualSpacing/>
        <w:rPr>
          <w:color w:val="FF0000"/>
          <w:sz w:val="18"/>
        </w:rPr>
      </w:pPr>
    </w:p>
    <w:p w14:paraId="1D591355" w14:textId="77777777" w:rsidR="00446FA6" w:rsidRDefault="00446FA6" w:rsidP="00A53FD6">
      <w:pPr>
        <w:contextualSpacing/>
        <w:rPr>
          <w:color w:val="FF0000"/>
          <w:sz w:val="18"/>
        </w:rPr>
      </w:pPr>
    </w:p>
    <w:p w14:paraId="7D475B53" w14:textId="77777777" w:rsidR="00446FA6" w:rsidRDefault="00446FA6" w:rsidP="00A53FD6">
      <w:pPr>
        <w:contextualSpacing/>
        <w:rPr>
          <w:color w:val="FF0000"/>
          <w:sz w:val="18"/>
        </w:rPr>
      </w:pPr>
    </w:p>
    <w:p w14:paraId="358768E1" w14:textId="77777777" w:rsidR="00446FA6" w:rsidRDefault="00446FA6" w:rsidP="00A53FD6">
      <w:pPr>
        <w:contextualSpacing/>
        <w:rPr>
          <w:color w:val="FF0000"/>
          <w:sz w:val="18"/>
        </w:rPr>
      </w:pPr>
    </w:p>
    <w:p w14:paraId="26CF3E9B" w14:textId="77777777" w:rsidR="00446FA6" w:rsidRDefault="00446FA6" w:rsidP="00A53FD6">
      <w:pPr>
        <w:contextualSpacing/>
        <w:rPr>
          <w:color w:val="FF0000"/>
          <w:sz w:val="18"/>
        </w:rPr>
      </w:pPr>
    </w:p>
    <w:p w14:paraId="77A182FE" w14:textId="77777777" w:rsidR="00446FA6" w:rsidRDefault="00446FA6" w:rsidP="00A53FD6">
      <w:pPr>
        <w:contextualSpacing/>
        <w:rPr>
          <w:color w:val="FF0000"/>
          <w:sz w:val="18"/>
        </w:rPr>
      </w:pPr>
    </w:p>
    <w:p w14:paraId="0A2B3D71" w14:textId="77777777" w:rsidR="00446FA6" w:rsidRDefault="00446FA6" w:rsidP="00A53FD6">
      <w:pPr>
        <w:contextualSpacing/>
        <w:rPr>
          <w:color w:val="FF0000"/>
          <w:sz w:val="18"/>
        </w:rPr>
      </w:pPr>
    </w:p>
    <w:p w14:paraId="37E0D292" w14:textId="77777777" w:rsidR="00446FA6" w:rsidRDefault="00446FA6" w:rsidP="00A53FD6">
      <w:pPr>
        <w:contextualSpacing/>
        <w:rPr>
          <w:color w:val="FF0000"/>
          <w:sz w:val="18"/>
        </w:rPr>
      </w:pPr>
    </w:p>
    <w:p w14:paraId="46FAFF8F" w14:textId="77777777" w:rsidR="00446FA6" w:rsidRDefault="00446FA6" w:rsidP="00A53FD6">
      <w:pPr>
        <w:contextualSpacing/>
        <w:rPr>
          <w:color w:val="FF0000"/>
          <w:sz w:val="18"/>
        </w:rPr>
      </w:pPr>
    </w:p>
    <w:p w14:paraId="262AE698" w14:textId="77777777" w:rsidR="00446FA6" w:rsidRDefault="00446FA6" w:rsidP="00A53FD6">
      <w:pPr>
        <w:contextualSpacing/>
        <w:rPr>
          <w:color w:val="FF0000"/>
          <w:sz w:val="18"/>
        </w:rPr>
      </w:pPr>
    </w:p>
    <w:p w14:paraId="56DD204C" w14:textId="77777777" w:rsidR="00446FA6" w:rsidRDefault="00446FA6" w:rsidP="00A53FD6">
      <w:pPr>
        <w:contextualSpacing/>
        <w:rPr>
          <w:color w:val="FF0000"/>
          <w:sz w:val="18"/>
        </w:rPr>
      </w:pPr>
    </w:p>
    <w:p w14:paraId="7C2CDD98" w14:textId="77777777" w:rsidR="00446FA6" w:rsidRDefault="00446FA6" w:rsidP="00A53FD6">
      <w:pPr>
        <w:contextualSpacing/>
        <w:rPr>
          <w:color w:val="FF0000"/>
          <w:sz w:val="18"/>
        </w:rPr>
      </w:pPr>
    </w:p>
    <w:p w14:paraId="4C939047" w14:textId="77777777" w:rsidR="000112A0" w:rsidRDefault="000112A0" w:rsidP="00A53FD6">
      <w:pPr>
        <w:contextualSpacing/>
        <w:rPr>
          <w:color w:val="FF0000"/>
          <w:sz w:val="18"/>
        </w:rPr>
      </w:pPr>
    </w:p>
    <w:p w14:paraId="603E1630" w14:textId="77777777" w:rsidR="00446FA6" w:rsidRDefault="00446FA6" w:rsidP="00A53FD6">
      <w:pPr>
        <w:contextualSpacing/>
        <w:rPr>
          <w:color w:val="FF0000"/>
          <w:sz w:val="18"/>
        </w:rPr>
      </w:pPr>
    </w:p>
    <w:p w14:paraId="48E626F3" w14:textId="77777777" w:rsidR="00446FA6" w:rsidRPr="00E402E8" w:rsidRDefault="00446FA6" w:rsidP="00A53FD6">
      <w:pPr>
        <w:contextualSpacing/>
        <w:rPr>
          <w:color w:val="FF0000"/>
          <w:sz w:val="18"/>
        </w:rPr>
      </w:pPr>
    </w:p>
    <w:p w14:paraId="40710741" w14:textId="77777777" w:rsidR="00446FA6" w:rsidRDefault="00446FA6" w:rsidP="00957C94">
      <w:pPr>
        <w:pBdr>
          <w:bottom w:val="single" w:sz="4" w:space="1" w:color="auto"/>
        </w:pBdr>
        <w:contextualSpacing/>
        <w:rPr>
          <w:b/>
          <w:color w:val="FF0000"/>
        </w:rPr>
      </w:pPr>
    </w:p>
    <w:p w14:paraId="4B300D52" w14:textId="77777777" w:rsidR="00446FA6" w:rsidRDefault="00446FA6" w:rsidP="00957C94">
      <w:pPr>
        <w:pBdr>
          <w:bottom w:val="single" w:sz="4" w:space="1" w:color="auto"/>
        </w:pBdr>
        <w:contextualSpacing/>
        <w:rPr>
          <w:b/>
          <w:color w:val="FF0000"/>
        </w:rPr>
      </w:pPr>
    </w:p>
    <w:p w14:paraId="0D7BF249" w14:textId="77777777" w:rsidR="00446FA6" w:rsidRDefault="00446FA6" w:rsidP="00957C94">
      <w:pPr>
        <w:pBdr>
          <w:bottom w:val="single" w:sz="4" w:space="1" w:color="auto"/>
        </w:pBdr>
        <w:contextualSpacing/>
        <w:rPr>
          <w:b/>
          <w:color w:val="FF0000"/>
        </w:rPr>
      </w:pPr>
    </w:p>
    <w:p w14:paraId="670A98C8" w14:textId="77777777" w:rsidR="00446FA6" w:rsidRDefault="00446FA6" w:rsidP="00957C94">
      <w:pPr>
        <w:pBdr>
          <w:bottom w:val="single" w:sz="4" w:space="1" w:color="auto"/>
        </w:pBdr>
        <w:contextualSpacing/>
        <w:rPr>
          <w:b/>
          <w:color w:val="FF0000"/>
        </w:rPr>
      </w:pPr>
    </w:p>
    <w:p w14:paraId="1C942EB0" w14:textId="77777777" w:rsidR="00446FA6" w:rsidRDefault="00446FA6" w:rsidP="00957C94">
      <w:pPr>
        <w:pBdr>
          <w:bottom w:val="single" w:sz="4" w:space="1" w:color="auto"/>
        </w:pBdr>
        <w:contextualSpacing/>
        <w:rPr>
          <w:b/>
          <w:color w:val="FF0000"/>
        </w:rPr>
      </w:pPr>
    </w:p>
    <w:p w14:paraId="7BCFDD57" w14:textId="77777777" w:rsidR="004B246D" w:rsidRDefault="004B246D" w:rsidP="00957C94">
      <w:pPr>
        <w:pBdr>
          <w:bottom w:val="single" w:sz="4" w:space="1" w:color="auto"/>
        </w:pBdr>
        <w:contextualSpacing/>
        <w:rPr>
          <w:b/>
          <w:color w:val="FF0000"/>
        </w:rPr>
      </w:pPr>
    </w:p>
    <w:p w14:paraId="2DE69FEB" w14:textId="77777777" w:rsidR="00A35B52" w:rsidRDefault="00A35B52" w:rsidP="00957C94">
      <w:pPr>
        <w:pBdr>
          <w:bottom w:val="single" w:sz="4" w:space="1" w:color="auto"/>
        </w:pBdr>
        <w:contextualSpacing/>
        <w:rPr>
          <w:b/>
          <w:color w:val="FF0000"/>
        </w:rPr>
      </w:pPr>
    </w:p>
    <w:p w14:paraId="53359C0A" w14:textId="77777777" w:rsidR="00A35B52" w:rsidRPr="00CD1F6C" w:rsidRDefault="00A35B52" w:rsidP="00A35B52">
      <w:pPr>
        <w:pBdr>
          <w:bottom w:val="single" w:sz="4" w:space="1" w:color="auto"/>
        </w:pBdr>
        <w:contextualSpacing/>
        <w:rPr>
          <w:sz w:val="18"/>
        </w:rPr>
      </w:pPr>
      <w:r w:rsidRPr="00CD1F6C">
        <w:rPr>
          <w:b/>
        </w:rPr>
        <w:t>Precauciones</w:t>
      </w:r>
    </w:p>
    <w:p w14:paraId="4AB00BB1" w14:textId="77777777" w:rsidR="00A35B52" w:rsidRPr="00CD1F6C" w:rsidRDefault="00A35B52" w:rsidP="00A35B52">
      <w:pPr>
        <w:shd w:val="clear" w:color="auto" w:fill="FFFFFF" w:themeFill="background1"/>
        <w:contextualSpacing/>
        <w:rPr>
          <w:sz w:val="18"/>
        </w:rPr>
      </w:pPr>
      <w:r w:rsidRPr="00CD1F6C">
        <w:rPr>
          <w:sz w:val="18"/>
        </w:rPr>
        <w:t>Mantener el envase bien cerrado, fuera del alcance de niños y mascotas. Almacenar en lugar fresco y seco a menos de 40ºC alejado de fuentes de calor. </w:t>
      </w:r>
      <w:r w:rsidRPr="00CD1F6C">
        <w:rPr>
          <w:sz w:val="18"/>
        </w:rPr>
        <w:br/>
        <w:t>Producto No Inflamable. </w:t>
      </w:r>
      <w:r w:rsidRPr="00CD1F6C">
        <w:rPr>
          <w:sz w:val="18"/>
        </w:rPr>
        <w:br/>
        <w:t xml:space="preserve">No congelar. Mantener por encima de los </w:t>
      </w:r>
      <w:r>
        <w:rPr>
          <w:sz w:val="18"/>
        </w:rPr>
        <w:t xml:space="preserve">10 </w:t>
      </w:r>
      <w:r w:rsidRPr="00CD1F6C">
        <w:rPr>
          <w:sz w:val="18"/>
        </w:rPr>
        <w:t>ºC.</w:t>
      </w:r>
    </w:p>
    <w:p w14:paraId="5EBD59E5" w14:textId="77777777" w:rsidR="00A35B52" w:rsidRDefault="00A35B52" w:rsidP="00A35B52">
      <w:pPr>
        <w:shd w:val="clear" w:color="auto" w:fill="FFFFFF" w:themeFill="background1"/>
        <w:contextualSpacing/>
        <w:rPr>
          <w:color w:val="FF0000"/>
          <w:sz w:val="18"/>
        </w:rPr>
      </w:pPr>
    </w:p>
    <w:p w14:paraId="212E82CE" w14:textId="77777777" w:rsidR="00A35B52" w:rsidRPr="00285E4A" w:rsidRDefault="00A35B52" w:rsidP="00A35B52">
      <w:pPr>
        <w:pBdr>
          <w:bottom w:val="single" w:sz="4" w:space="1" w:color="auto"/>
        </w:pBdr>
        <w:contextualSpacing/>
        <w:rPr>
          <w:color w:val="000000" w:themeColor="text1"/>
          <w:sz w:val="18"/>
          <w:lang w:val="es-ES"/>
        </w:rPr>
      </w:pPr>
      <w:r w:rsidRPr="00285E4A">
        <w:rPr>
          <w:b/>
          <w:color w:val="000000" w:themeColor="text1"/>
        </w:rPr>
        <w:t>Primeros</w:t>
      </w:r>
      <w:r w:rsidRPr="00285E4A">
        <w:rPr>
          <w:color w:val="000000" w:themeColor="text1"/>
          <w:sz w:val="18"/>
          <w:lang w:val="es-ES"/>
        </w:rPr>
        <w:t xml:space="preserve"> </w:t>
      </w:r>
      <w:r w:rsidRPr="00285E4A">
        <w:rPr>
          <w:b/>
          <w:color w:val="000000" w:themeColor="text1"/>
        </w:rPr>
        <w:t>Auxilios</w:t>
      </w:r>
    </w:p>
    <w:p w14:paraId="105CDFCC" w14:textId="77777777" w:rsidR="00A35B52" w:rsidRPr="00285E4A" w:rsidRDefault="00A35B52" w:rsidP="00A35B52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 xml:space="preserve">CONTACTO CON LOS OJOS: </w:t>
      </w:r>
      <w:r>
        <w:rPr>
          <w:color w:val="000000" w:themeColor="text1"/>
          <w:sz w:val="18"/>
        </w:rPr>
        <w:t>E</w:t>
      </w:r>
      <w:r w:rsidRPr="00A1080E">
        <w:rPr>
          <w:color w:val="000000" w:themeColor="text1"/>
          <w:sz w:val="18"/>
        </w:rPr>
        <w:t>njuagar los ojos inmediatamente con mucha agua, separando los párpados. Verificar si la victima lleva lentes de contacto y de ser así, llamar a un médico.</w:t>
      </w:r>
    </w:p>
    <w:p w14:paraId="5602491C" w14:textId="77777777" w:rsidR="00A35B52" w:rsidRPr="00285E4A" w:rsidRDefault="00A35B52" w:rsidP="00A35B52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 xml:space="preserve">CONTACTO CON </w:t>
      </w:r>
      <w:r>
        <w:rPr>
          <w:color w:val="000000" w:themeColor="text1"/>
          <w:sz w:val="18"/>
        </w:rPr>
        <w:t>LA PIEL: L</w:t>
      </w:r>
      <w:r w:rsidRPr="00A1080E">
        <w:rPr>
          <w:color w:val="000000" w:themeColor="text1"/>
          <w:sz w:val="18"/>
        </w:rPr>
        <w:t>ave con abundante agua y jabón la piel contaminada. Quítese la ropa y calzado contaminado y lavarlo antes de reusar</w:t>
      </w:r>
    </w:p>
    <w:p w14:paraId="30BB9343" w14:textId="77777777" w:rsidR="00A35B52" w:rsidRPr="00285E4A" w:rsidRDefault="00A35B52" w:rsidP="00A35B52">
      <w:pPr>
        <w:shd w:val="clear" w:color="auto" w:fill="FFFFFF" w:themeFill="background1"/>
        <w:contextualSpacing/>
        <w:rPr>
          <w:color w:val="000000" w:themeColor="text1"/>
          <w:sz w:val="18"/>
          <w:lang w:val="es-ES"/>
        </w:rPr>
      </w:pPr>
      <w:r w:rsidRPr="00285E4A">
        <w:rPr>
          <w:color w:val="000000" w:themeColor="text1"/>
          <w:sz w:val="18"/>
          <w:lang w:val="es-ES"/>
        </w:rPr>
        <w:t xml:space="preserve">INGESTIÓN: </w:t>
      </w:r>
      <w:r>
        <w:rPr>
          <w:color w:val="000000" w:themeColor="text1"/>
          <w:sz w:val="18"/>
        </w:rPr>
        <w:t>L</w:t>
      </w:r>
      <w:r w:rsidRPr="00A1080E">
        <w:rPr>
          <w:color w:val="000000" w:themeColor="text1"/>
          <w:sz w:val="18"/>
        </w:rPr>
        <w:t xml:space="preserve">ave la boca con agua. Asegure una buena circulación de aire. Si esta inconsciente llame inmediatamente a un médico. </w:t>
      </w:r>
      <w:r>
        <w:rPr>
          <w:color w:val="000000" w:themeColor="text1"/>
          <w:sz w:val="18"/>
        </w:rPr>
        <w:t>N</w:t>
      </w:r>
      <w:r w:rsidRPr="00A1080E">
        <w:rPr>
          <w:color w:val="000000" w:themeColor="text1"/>
          <w:sz w:val="18"/>
        </w:rPr>
        <w:t>o provocar el vómito.</w:t>
      </w:r>
    </w:p>
    <w:p w14:paraId="270D2DE2" w14:textId="77777777" w:rsidR="00A35B52" w:rsidRDefault="00A35B52" w:rsidP="00A35B52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>En todos los casos consulte al médico o llame a los siguientes teléfonos:</w:t>
      </w:r>
      <w:r w:rsidRPr="00285E4A">
        <w:rPr>
          <w:color w:val="000000" w:themeColor="text1"/>
          <w:sz w:val="18"/>
        </w:rPr>
        <w:br/>
        <w:t>Centro Nacional de Intoxicaciones: 0800-333-0160</w:t>
      </w:r>
    </w:p>
    <w:p w14:paraId="3FA607F3" w14:textId="77777777" w:rsidR="00A35B52" w:rsidRDefault="00A35B52" w:rsidP="00A35B52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 xml:space="preserve">Htal.Gutiérrez: </w:t>
      </w:r>
      <w:r>
        <w:rPr>
          <w:color w:val="000000" w:themeColor="text1"/>
          <w:sz w:val="18"/>
        </w:rPr>
        <w:t xml:space="preserve">(011) </w:t>
      </w:r>
      <w:r w:rsidRPr="00285E4A">
        <w:rPr>
          <w:color w:val="000000" w:themeColor="text1"/>
          <w:sz w:val="18"/>
        </w:rPr>
        <w:t>4962</w:t>
      </w:r>
      <w:r>
        <w:rPr>
          <w:color w:val="000000" w:themeColor="text1"/>
          <w:sz w:val="18"/>
        </w:rPr>
        <w:t>-9247</w:t>
      </w:r>
    </w:p>
    <w:p w14:paraId="5F8BCEBD" w14:textId="77777777" w:rsidR="00A35B52" w:rsidRPr="00285E4A" w:rsidRDefault="00A35B52" w:rsidP="00A35B52">
      <w:pPr>
        <w:shd w:val="clear" w:color="auto" w:fill="FFFFFF" w:themeFill="background1"/>
        <w:contextualSpacing/>
        <w:rPr>
          <w:color w:val="000000" w:themeColor="text1"/>
          <w:sz w:val="18"/>
          <w:lang w:val="es-ES"/>
        </w:rPr>
      </w:pPr>
      <w:r w:rsidRPr="00285E4A">
        <w:rPr>
          <w:color w:val="000000" w:themeColor="text1"/>
          <w:sz w:val="18"/>
        </w:rPr>
        <w:t>Policlínico Posadas</w:t>
      </w:r>
      <w:r>
        <w:rPr>
          <w:color w:val="000000" w:themeColor="text1"/>
          <w:sz w:val="18"/>
        </w:rPr>
        <w:t xml:space="preserve">: </w:t>
      </w:r>
      <w:r>
        <w:rPr>
          <w:rFonts w:ascii="Segoe UI Emoji" w:eastAsia="Segoe UI Emoji" w:hAnsi="Segoe UI Emoji" w:cs="Segoe UI Emoji"/>
          <w:color w:val="000000" w:themeColor="text1"/>
          <w:sz w:val="18"/>
        </w:rPr>
        <w:t>(011)</w:t>
      </w:r>
      <w:r w:rsidRPr="00285E4A">
        <w:rPr>
          <w:color w:val="000000" w:themeColor="text1"/>
          <w:sz w:val="18"/>
        </w:rPr>
        <w:t xml:space="preserve"> </w:t>
      </w:r>
      <w:r>
        <w:rPr>
          <w:color w:val="000000" w:themeColor="text1"/>
          <w:sz w:val="18"/>
        </w:rPr>
        <w:t>4469-9300</w:t>
      </w:r>
      <w:r w:rsidRPr="00285E4A">
        <w:rPr>
          <w:color w:val="000000" w:themeColor="text1"/>
          <w:sz w:val="18"/>
        </w:rPr>
        <w:t>.</w:t>
      </w:r>
    </w:p>
    <w:p w14:paraId="11872438" w14:textId="77777777" w:rsidR="00A35B52" w:rsidRDefault="00A35B52" w:rsidP="00A35B52">
      <w:pPr>
        <w:shd w:val="clear" w:color="auto" w:fill="FFFFFF" w:themeFill="background1"/>
        <w:contextualSpacing/>
        <w:rPr>
          <w:b/>
          <w:sz w:val="18"/>
        </w:rPr>
      </w:pPr>
    </w:p>
    <w:p w14:paraId="08853FFB" w14:textId="77777777" w:rsidR="00A35B52" w:rsidRPr="00285E4A" w:rsidRDefault="00A35B52" w:rsidP="00A35B52">
      <w:pPr>
        <w:pBdr>
          <w:bottom w:val="single" w:sz="4" w:space="1" w:color="auto"/>
        </w:pBdr>
        <w:contextualSpacing/>
        <w:rPr>
          <w:b/>
          <w:color w:val="000000" w:themeColor="text1"/>
          <w:sz w:val="18"/>
        </w:rPr>
      </w:pPr>
      <w:r w:rsidRPr="00285E4A">
        <w:rPr>
          <w:b/>
          <w:color w:val="000000" w:themeColor="text1"/>
        </w:rPr>
        <w:t>Observaciones</w:t>
      </w:r>
    </w:p>
    <w:p w14:paraId="7AF4262B" w14:textId="77777777" w:rsidR="00A35B52" w:rsidRPr="00285E4A" w:rsidRDefault="00A35B52" w:rsidP="00A35B52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>Antes de manipular el producto solicite y lea la hoja de datos de seguridad.</w:t>
      </w:r>
    </w:p>
    <w:p w14:paraId="03694359" w14:textId="77777777" w:rsidR="00A35B52" w:rsidRPr="00285E4A" w:rsidRDefault="00A35B52" w:rsidP="00A35B52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>La información provista en esta hoja de datos técnicos es dada de buena fe y resulta de pruebas que Química Kekol S.R.L realiza basándose en ensayos verificados bajo condiciones controladas que aportan resultados confiables de parámetros establecidos.</w:t>
      </w:r>
    </w:p>
    <w:p w14:paraId="78496D65" w14:textId="77777777" w:rsidR="00A35B52" w:rsidRPr="00285E4A" w:rsidRDefault="00A35B52" w:rsidP="00A35B52">
      <w:pPr>
        <w:shd w:val="clear" w:color="auto" w:fill="FFFFFF" w:themeFill="background1"/>
        <w:contextualSpacing/>
        <w:rPr>
          <w:color w:val="000000" w:themeColor="text1"/>
          <w:sz w:val="18"/>
        </w:rPr>
      </w:pPr>
      <w:r w:rsidRPr="00285E4A">
        <w:rPr>
          <w:color w:val="000000" w:themeColor="text1"/>
          <w:sz w:val="18"/>
        </w:rPr>
        <w:t>Química Kekol S.R.L garantiza la calidad de sus productos, no estando bajo nuestro control las formas, métodos o procesos de aplicación que deberán ser evaluados por el usuario según las condiciones en cada aplicación específica.</w:t>
      </w:r>
    </w:p>
    <w:p w14:paraId="1AFD9DF2" w14:textId="77777777" w:rsidR="00A43B74" w:rsidRDefault="00A43B74" w:rsidP="00446FA6">
      <w:pPr>
        <w:shd w:val="clear" w:color="auto" w:fill="FFFFFF" w:themeFill="background1"/>
        <w:contextualSpacing/>
        <w:rPr>
          <w:color w:val="FF0000"/>
          <w:sz w:val="18"/>
        </w:rPr>
      </w:pPr>
    </w:p>
    <w:p w14:paraId="776F06F6" w14:textId="77777777" w:rsidR="00686249" w:rsidRDefault="00686249" w:rsidP="0066328C">
      <w:pPr>
        <w:shd w:val="clear" w:color="auto" w:fill="FFFFFF" w:themeFill="background1"/>
        <w:contextualSpacing/>
        <w:rPr>
          <w:color w:val="000000" w:themeColor="text1"/>
          <w:sz w:val="18"/>
        </w:rPr>
      </w:pPr>
    </w:p>
    <w:p w14:paraId="1A8AF315" w14:textId="77777777" w:rsidR="00686249" w:rsidRDefault="00686249" w:rsidP="0066328C">
      <w:pPr>
        <w:shd w:val="clear" w:color="auto" w:fill="FFFFFF" w:themeFill="background1"/>
        <w:contextualSpacing/>
        <w:rPr>
          <w:color w:val="000000" w:themeColor="text1"/>
          <w:sz w:val="18"/>
        </w:rPr>
      </w:pPr>
    </w:p>
    <w:p w14:paraId="04F2AD30" w14:textId="77777777" w:rsidR="00686249" w:rsidRDefault="00686249" w:rsidP="0066328C">
      <w:pPr>
        <w:shd w:val="clear" w:color="auto" w:fill="FFFFFF" w:themeFill="background1"/>
        <w:contextualSpacing/>
        <w:rPr>
          <w:color w:val="000000" w:themeColor="text1"/>
          <w:sz w:val="18"/>
        </w:rPr>
      </w:pPr>
    </w:p>
    <w:p w14:paraId="071F6DAE" w14:textId="77777777" w:rsidR="00686249" w:rsidRDefault="00686249" w:rsidP="0066328C">
      <w:pPr>
        <w:shd w:val="clear" w:color="auto" w:fill="FFFFFF" w:themeFill="background1"/>
        <w:contextualSpacing/>
        <w:rPr>
          <w:color w:val="000000" w:themeColor="text1"/>
          <w:sz w:val="18"/>
        </w:rPr>
      </w:pPr>
    </w:p>
    <w:p w14:paraId="582E2FF4" w14:textId="77777777" w:rsidR="00686249" w:rsidRDefault="00686249" w:rsidP="0066328C">
      <w:pPr>
        <w:shd w:val="clear" w:color="auto" w:fill="FFFFFF" w:themeFill="background1"/>
        <w:contextualSpacing/>
        <w:rPr>
          <w:color w:val="000000" w:themeColor="text1"/>
          <w:sz w:val="18"/>
        </w:rPr>
      </w:pPr>
    </w:p>
    <w:p w14:paraId="3876E157" w14:textId="77777777" w:rsidR="00686249" w:rsidRDefault="00686249" w:rsidP="0066328C">
      <w:pPr>
        <w:shd w:val="clear" w:color="auto" w:fill="FFFFFF" w:themeFill="background1"/>
        <w:contextualSpacing/>
        <w:rPr>
          <w:color w:val="000000" w:themeColor="text1"/>
          <w:sz w:val="18"/>
        </w:rPr>
      </w:pPr>
    </w:p>
    <w:p w14:paraId="670C765B" w14:textId="77777777" w:rsidR="00A05F7F" w:rsidRPr="00E402E8" w:rsidRDefault="00A05F7F" w:rsidP="006D2A1F">
      <w:pPr>
        <w:contextualSpacing/>
        <w:rPr>
          <w:b/>
          <w:color w:val="FF0000"/>
          <w:szCs w:val="18"/>
        </w:rPr>
      </w:pPr>
    </w:p>
    <w:p w14:paraId="64256FBA" w14:textId="77777777" w:rsidR="00A05F7F" w:rsidRPr="00E402E8" w:rsidRDefault="00A05F7F" w:rsidP="006D2A1F">
      <w:pPr>
        <w:contextualSpacing/>
        <w:rPr>
          <w:b/>
          <w:color w:val="FF0000"/>
          <w:szCs w:val="18"/>
        </w:rPr>
      </w:pPr>
    </w:p>
    <w:p w14:paraId="0B3C1747" w14:textId="77777777" w:rsidR="00A05F7F" w:rsidRPr="00E402E8" w:rsidRDefault="00A05F7F" w:rsidP="006D2A1F">
      <w:pPr>
        <w:contextualSpacing/>
        <w:rPr>
          <w:b/>
          <w:color w:val="FF0000"/>
          <w:szCs w:val="18"/>
        </w:rPr>
      </w:pPr>
    </w:p>
    <w:p w14:paraId="425CCA76" w14:textId="77777777" w:rsidR="0077653F" w:rsidRPr="0034343F" w:rsidRDefault="0077653F" w:rsidP="00764AF7">
      <w:pPr>
        <w:shd w:val="clear" w:color="auto" w:fill="FFFFFF" w:themeFill="background1"/>
        <w:contextualSpacing/>
        <w:rPr>
          <w:b/>
          <w:color w:val="FF0000"/>
          <w:sz w:val="18"/>
        </w:rPr>
      </w:pPr>
    </w:p>
    <w:sectPr w:rsidR="0077653F" w:rsidRPr="0034343F" w:rsidSect="009E5C6B">
      <w:headerReference w:type="default" r:id="rId9"/>
      <w:footerReference w:type="default" r:id="rId10"/>
      <w:type w:val="continuous"/>
      <w:pgSz w:w="12240" w:h="15840"/>
      <w:pgMar w:top="1417" w:right="1701" w:bottom="1417" w:left="1701" w:header="1191" w:footer="737" w:gutter="0"/>
      <w:cols w:num="2" w:sep="1" w:space="720" w:equalWidth="0">
        <w:col w:w="2211" w:space="720"/>
        <w:col w:w="590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5FCDD" w14:textId="77777777" w:rsidR="00DC7620" w:rsidRDefault="00DC7620" w:rsidP="007246D6">
      <w:pPr>
        <w:spacing w:after="0" w:line="240" w:lineRule="auto"/>
      </w:pPr>
      <w:r>
        <w:separator/>
      </w:r>
    </w:p>
  </w:endnote>
  <w:endnote w:type="continuationSeparator" w:id="0">
    <w:p w14:paraId="514365C9" w14:textId="77777777" w:rsidR="00DC7620" w:rsidRDefault="00DC7620" w:rsidP="0072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367A" w14:textId="77777777" w:rsidR="001251F2" w:rsidRDefault="001251F2">
    <w:pPr>
      <w:pStyle w:val="Piedepgina"/>
    </w:pPr>
    <w:r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667B3E4" wp14:editId="536CD8B7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533400"/>
              <wp:effectExtent l="0" t="0" r="24765" b="19050"/>
              <wp:wrapTopAndBottom/>
              <wp:docPr id="265" name="Grupo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533400"/>
                        <a:chOff x="321" y="14850"/>
                        <a:chExt cx="11601" cy="547"/>
                      </a:xfrm>
                    </wpg:grpSpPr>
                    <wps:wsp>
                      <wps:cNvPr id="266" name="Rectangle 157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pacing w:val="60"/>
                                <w:sz w:val="16"/>
                              </w:rPr>
                              <w:alias w:val="Dirección"/>
                              <w:id w:val="-1506897843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14:paraId="11C2C8BD" w14:textId="3551D8E5" w:rsidR="001251F2" w:rsidRPr="001251F2" w:rsidRDefault="00D622A5" w:rsidP="009E5C6B">
                                <w:pPr>
                                  <w:pStyle w:val="Piedepgina"/>
                                  <w:jc w:val="both"/>
                                  <w:rPr>
                                    <w:color w:val="FFFFFF" w:themeColor="background1"/>
                                    <w:spacing w:val="60"/>
                                    <w:sz w:val="20"/>
                                  </w:rPr>
                                </w:pPr>
                                <w:r w:rsidRPr="00D622A5">
                                  <w:rPr>
                                    <w:color w:val="FFFFFF" w:themeColor="background1"/>
                                    <w:spacing w:val="60"/>
                                    <w:sz w:val="16"/>
                                  </w:rPr>
                                  <w:t>Química Kekol-Brigadier J.M de Rosas 2563/75-San Justo-CP1754-BsAs-Argentina- Tel:0810-345-0644 -www.kekol.com.ar- HT-versión 2025</w:t>
                                </w:r>
                              </w:p>
                            </w:sdtContent>
                          </w:sdt>
                          <w:p w14:paraId="789BAF7B" w14:textId="77777777" w:rsidR="001251F2" w:rsidRDefault="001251F2">
                            <w:pPr>
                              <w:pStyle w:val="Encabezad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Rectangle 158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08F63" w14:textId="1FFA9D90" w:rsidR="001251F2" w:rsidRDefault="001251F2" w:rsidP="004E1BCF">
                            <w:pPr>
                              <w:pStyle w:val="Piedepgina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965712" w:rsidRPr="00965712">
                              <w:rPr>
                                <w:noProof/>
                                <w:color w:val="FFFFFF" w:themeColor="background1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68" name="Rectangle 159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67B3E4" id="Grupo 156" o:spid="_x0000_s1026" style="position:absolute;margin-left:0;margin-top:0;width:580.05pt;height:42pt;z-index:251663360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">
              <v:rect id="Rectangle 157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" fillcolor="#943634 [2405]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  <w:spacing w:val="60"/>
                          <w:sz w:val="16"/>
                        </w:rPr>
                        <w:alias w:val="Dirección"/>
                        <w:id w:val="-1506897843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Content>
                        <w:p w14:paraId="11C2C8BD" w14:textId="3551D8E5" w:rsidR="001251F2" w:rsidRPr="001251F2" w:rsidRDefault="00D622A5" w:rsidP="009E5C6B">
                          <w:pPr>
                            <w:pStyle w:val="Piedepgina"/>
                            <w:jc w:val="both"/>
                            <w:rPr>
                              <w:color w:val="FFFFFF" w:themeColor="background1"/>
                              <w:spacing w:val="60"/>
                              <w:sz w:val="20"/>
                            </w:rPr>
                          </w:pPr>
                          <w:r w:rsidRPr="00D622A5">
                            <w:rPr>
                              <w:color w:val="FFFFFF" w:themeColor="background1"/>
                              <w:spacing w:val="60"/>
                              <w:sz w:val="16"/>
                            </w:rPr>
                            <w:t>Química Kekol-Brigadier J.M de Rosas 2563/75-San Justo-CP1754-BsAs-Argentina- Tel:0810-345-0644 -www.kekol.com.ar- HT-versión 2025</w:t>
                          </w:r>
                        </w:p>
                      </w:sdtContent>
                    </w:sdt>
                    <w:p w14:paraId="789BAF7B" w14:textId="77777777" w:rsidR="001251F2" w:rsidRDefault="001251F2">
                      <w:pPr>
                        <w:pStyle w:val="Encabezad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158" o:spid="_x0000_s1028" style="position:absolute;left:9763;top:14903;width:2102;height: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" fillcolor="#943634 [2405]" stroked="f">
                <v:textbox>
                  <w:txbxContent>
                    <w:p w14:paraId="53B08F63" w14:textId="1FFA9D90" w:rsidR="001251F2" w:rsidRDefault="001251F2" w:rsidP="004E1BCF">
                      <w:pPr>
                        <w:pStyle w:val="Piedepgina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="00965712" w:rsidRPr="00965712">
                        <w:rPr>
                          <w:noProof/>
                          <w:color w:val="FFFFFF" w:themeColor="background1"/>
                          <w:lang w:val="es-ES"/>
                        </w:rPr>
                        <w:t>4</w:t>
                      </w:r>
                      <w:r>
                        <w:rPr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159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" filled="f"/>
              <w10:wrap type="topAndBottom" anchorx="page" anchory="line"/>
            </v:group>
          </w:pict>
        </mc:Fallback>
      </mc:AlternateContent>
    </w:r>
    <w:r>
      <w:t>KEKOL</w:t>
    </w:r>
  </w:p>
  <w:p w14:paraId="7AEFA39C" w14:textId="77777777" w:rsidR="00DB41C2" w:rsidRDefault="00DB41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459C" w14:textId="77777777" w:rsidR="00DC7620" w:rsidRDefault="00DC7620" w:rsidP="007246D6">
      <w:pPr>
        <w:spacing w:after="0" w:line="240" w:lineRule="auto"/>
      </w:pPr>
      <w:r>
        <w:separator/>
      </w:r>
    </w:p>
  </w:footnote>
  <w:footnote w:type="continuationSeparator" w:id="0">
    <w:p w14:paraId="76F60E57" w14:textId="77777777" w:rsidR="00DC7620" w:rsidRDefault="00DC7620" w:rsidP="00724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569156352"/>
      <w:placeholder>
        <w:docPart w:val="4EEF0AD9F7A74D1EBF3329FDB5197DB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C65AA56" w14:textId="77777777" w:rsidR="007246D6" w:rsidRDefault="007246D6" w:rsidP="007246D6">
        <w:pPr>
          <w:pStyle w:val="Encabezado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Ficha Técnica</w:t>
        </w:r>
      </w:p>
    </w:sdtContent>
  </w:sdt>
  <w:p w14:paraId="03445906" w14:textId="77777777" w:rsidR="00A53FD6" w:rsidRDefault="00FA7C4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5408" behindDoc="1" locked="0" layoutInCell="1" allowOverlap="1" wp14:anchorId="70368704" wp14:editId="76E69179">
          <wp:simplePos x="0" y="0"/>
          <wp:positionH relativeFrom="column">
            <wp:posOffset>4796790</wp:posOffset>
          </wp:positionH>
          <wp:positionV relativeFrom="paragraph">
            <wp:posOffset>-921385</wp:posOffset>
          </wp:positionV>
          <wp:extent cx="1457325" cy="768985"/>
          <wp:effectExtent l="0" t="0" r="9525" b="0"/>
          <wp:wrapTight wrapText="bothSides">
            <wp:wrapPolygon edited="0">
              <wp:start x="0" y="0"/>
              <wp:lineTo x="0" y="20869"/>
              <wp:lineTo x="21459" y="20869"/>
              <wp:lineTo x="21459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768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17DBFF" w14:textId="77777777" w:rsidR="00A53FD6" w:rsidRDefault="00A53FD6">
    <w:pPr>
      <w:pStyle w:val="Encabezado"/>
      <w:rPr>
        <w:b/>
        <w:color w:val="A6A6A6" w:themeColor="background1" w:themeShade="A6"/>
        <w:sz w:val="28"/>
      </w:rPr>
    </w:pPr>
  </w:p>
  <w:p w14:paraId="5E5FB4E8" w14:textId="43E2F1BE" w:rsidR="00A53FD6" w:rsidRPr="008D4DD0" w:rsidRDefault="003677EC">
    <w:pPr>
      <w:pStyle w:val="Encabezado"/>
      <w:rPr>
        <w:rFonts w:asciiTheme="majorHAnsi" w:hAnsiTheme="majorHAnsi"/>
        <w:b/>
        <w:sz w:val="28"/>
        <w:szCs w:val="28"/>
      </w:rPr>
    </w:pPr>
    <w:r>
      <w:rPr>
        <w:rFonts w:asciiTheme="majorHAnsi" w:hAnsiTheme="majorHAnsi"/>
        <w:b/>
        <w:sz w:val="28"/>
        <w:szCs w:val="28"/>
      </w:rPr>
      <w:t>SELLADOR A BASE DE POLIMERO MS</w:t>
    </w:r>
  </w:p>
  <w:p w14:paraId="18AC0F03" w14:textId="68ADAE01" w:rsidR="00A53FD6" w:rsidRPr="008D4DD0" w:rsidRDefault="0034343F">
    <w:pPr>
      <w:pStyle w:val="Encabezado"/>
      <w:rPr>
        <w:rFonts w:asciiTheme="majorHAnsi" w:hAnsiTheme="majorHAnsi"/>
        <w:b/>
        <w:noProof/>
        <w:sz w:val="40"/>
        <w:szCs w:val="28"/>
        <w:lang w:eastAsia="es-AR"/>
        <w14:shadow w14:blurRad="63500" w14:dist="50800" w14:dir="13500000" w14:sx="0" w14:sy="0" w14:kx="0" w14:ky="0" w14:algn="none">
          <w14:srgbClr w14:val="000000">
            <w14:alpha w14:val="50000"/>
          </w14:srgbClr>
        </w14:shadow>
      </w:rPr>
    </w:pPr>
    <w:r>
      <w:rPr>
        <w:rFonts w:asciiTheme="majorHAnsi" w:hAnsiTheme="majorHAnsi"/>
        <w:b/>
        <w:noProof/>
        <w:sz w:val="40"/>
        <w:szCs w:val="28"/>
        <w:lang w:eastAsia="es-AR"/>
        <w14:shadow w14:blurRad="63500" w14:dist="50800" w14:dir="13500000" w14:sx="0" w14:sy="0" w14:kx="0" w14:ky="0" w14:algn="none">
          <w14:srgbClr w14:val="000000">
            <w14:alpha w14:val="50000"/>
          </w14:srgbClr>
        </w14:shadow>
      </w:rPr>
      <w:t>K</w:t>
    </w:r>
    <w:r w:rsidR="009D024C">
      <w:rPr>
        <w:rFonts w:asciiTheme="majorHAnsi" w:hAnsiTheme="majorHAnsi"/>
        <w:b/>
        <w:noProof/>
        <w:sz w:val="40"/>
        <w:szCs w:val="28"/>
        <w:lang w:eastAsia="es-AR"/>
        <w14:shadow w14:blurRad="63500" w14:dist="50800" w14:dir="13500000" w14:sx="0" w14:sy="0" w14:kx="0" w14:ky="0" w14:algn="none">
          <w14:srgbClr w14:val="000000">
            <w14:alpha w14:val="50000"/>
          </w14:srgbClr>
        </w14:shadow>
      </w:rPr>
      <w:t>MS-</w:t>
    </w:r>
    <w:r w:rsidR="00E402E8">
      <w:rPr>
        <w:rFonts w:asciiTheme="majorHAnsi" w:hAnsiTheme="majorHAnsi"/>
        <w:b/>
        <w:noProof/>
        <w:sz w:val="40"/>
        <w:szCs w:val="28"/>
        <w:lang w:eastAsia="es-AR"/>
        <w14:shadow w14:blurRad="63500" w14:dist="50800" w14:dir="13500000" w14:sx="0" w14:sy="0" w14:kx="0" w14:ky="0" w14:algn="none">
          <w14:srgbClr w14:val="000000">
            <w14:alpha w14:val="50000"/>
          </w14:srgbClr>
        </w14:shadow>
      </w:rPr>
      <w:t>42</w:t>
    </w:r>
  </w:p>
  <w:p w14:paraId="1BC89AB1" w14:textId="77777777" w:rsidR="00A53FD6" w:rsidRDefault="00A53FD6">
    <w:pPr>
      <w:pStyle w:val="Encabezado"/>
      <w:rPr>
        <w:b/>
        <w:noProof/>
        <w:color w:val="A6A6A6" w:themeColor="background1" w:themeShade="A6"/>
        <w:sz w:val="44"/>
        <w:szCs w:val="44"/>
        <w:lang w:eastAsia="es-AR"/>
      </w:rPr>
    </w:pPr>
  </w:p>
  <w:p w14:paraId="79E33F68" w14:textId="77777777" w:rsidR="007246D6" w:rsidRDefault="007246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A3955"/>
    <w:multiLevelType w:val="hybridMultilevel"/>
    <w:tmpl w:val="58504F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8541A"/>
    <w:multiLevelType w:val="hybridMultilevel"/>
    <w:tmpl w:val="FFB2E948"/>
    <w:lvl w:ilvl="0" w:tplc="ACDE3F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884991">
    <w:abstractNumId w:val="1"/>
  </w:num>
  <w:num w:numId="2" w16cid:durableId="76234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6D6"/>
    <w:rsid w:val="00002A41"/>
    <w:rsid w:val="00010A2D"/>
    <w:rsid w:val="000112A0"/>
    <w:rsid w:val="0003336F"/>
    <w:rsid w:val="0003719A"/>
    <w:rsid w:val="00046418"/>
    <w:rsid w:val="000553AC"/>
    <w:rsid w:val="00055CC0"/>
    <w:rsid w:val="00080C10"/>
    <w:rsid w:val="00097FA0"/>
    <w:rsid w:val="000A3D65"/>
    <w:rsid w:val="000B523E"/>
    <w:rsid w:val="000C2893"/>
    <w:rsid w:val="000D51A7"/>
    <w:rsid w:val="000E55E1"/>
    <w:rsid w:val="000F7042"/>
    <w:rsid w:val="00120D44"/>
    <w:rsid w:val="001237AF"/>
    <w:rsid w:val="001251F2"/>
    <w:rsid w:val="00145144"/>
    <w:rsid w:val="001970C6"/>
    <w:rsid w:val="00207437"/>
    <w:rsid w:val="00263CDC"/>
    <w:rsid w:val="00280834"/>
    <w:rsid w:val="002917B9"/>
    <w:rsid w:val="00297388"/>
    <w:rsid w:val="002D085D"/>
    <w:rsid w:val="002F098B"/>
    <w:rsid w:val="002F4EB9"/>
    <w:rsid w:val="003056A4"/>
    <w:rsid w:val="00307396"/>
    <w:rsid w:val="00331002"/>
    <w:rsid w:val="00335249"/>
    <w:rsid w:val="0034343F"/>
    <w:rsid w:val="00346AF2"/>
    <w:rsid w:val="00346F19"/>
    <w:rsid w:val="003677EC"/>
    <w:rsid w:val="003867E4"/>
    <w:rsid w:val="00395B12"/>
    <w:rsid w:val="003B6323"/>
    <w:rsid w:val="003D7C89"/>
    <w:rsid w:val="00405D25"/>
    <w:rsid w:val="00432887"/>
    <w:rsid w:val="00446FA6"/>
    <w:rsid w:val="00477540"/>
    <w:rsid w:val="004B246D"/>
    <w:rsid w:val="004C111D"/>
    <w:rsid w:val="004C2FEF"/>
    <w:rsid w:val="004D7D2C"/>
    <w:rsid w:val="004E1BCF"/>
    <w:rsid w:val="00505913"/>
    <w:rsid w:val="00511494"/>
    <w:rsid w:val="005159E0"/>
    <w:rsid w:val="00524A8B"/>
    <w:rsid w:val="00526112"/>
    <w:rsid w:val="00526CE3"/>
    <w:rsid w:val="0055253B"/>
    <w:rsid w:val="00563F76"/>
    <w:rsid w:val="005738D4"/>
    <w:rsid w:val="00583F2A"/>
    <w:rsid w:val="00584FBA"/>
    <w:rsid w:val="005859BF"/>
    <w:rsid w:val="005B53C8"/>
    <w:rsid w:val="005F48F3"/>
    <w:rsid w:val="0060435E"/>
    <w:rsid w:val="00612751"/>
    <w:rsid w:val="0062148B"/>
    <w:rsid w:val="00631D1C"/>
    <w:rsid w:val="006428CB"/>
    <w:rsid w:val="0066328C"/>
    <w:rsid w:val="00685159"/>
    <w:rsid w:val="00686188"/>
    <w:rsid w:val="00686249"/>
    <w:rsid w:val="006D2A1F"/>
    <w:rsid w:val="00714AA8"/>
    <w:rsid w:val="00715DB3"/>
    <w:rsid w:val="007246D6"/>
    <w:rsid w:val="007542E9"/>
    <w:rsid w:val="007612AD"/>
    <w:rsid w:val="00764AF7"/>
    <w:rsid w:val="007676FA"/>
    <w:rsid w:val="00770264"/>
    <w:rsid w:val="00772048"/>
    <w:rsid w:val="0077522C"/>
    <w:rsid w:val="0077653F"/>
    <w:rsid w:val="00777375"/>
    <w:rsid w:val="007D6D9B"/>
    <w:rsid w:val="008075F8"/>
    <w:rsid w:val="0082167F"/>
    <w:rsid w:val="00843E0C"/>
    <w:rsid w:val="0086054C"/>
    <w:rsid w:val="0087267F"/>
    <w:rsid w:val="008D4DD0"/>
    <w:rsid w:val="008F523D"/>
    <w:rsid w:val="008F5DE7"/>
    <w:rsid w:val="00931EB5"/>
    <w:rsid w:val="00946E07"/>
    <w:rsid w:val="0094759A"/>
    <w:rsid w:val="00957C94"/>
    <w:rsid w:val="00965712"/>
    <w:rsid w:val="00970BC4"/>
    <w:rsid w:val="00986889"/>
    <w:rsid w:val="009D024C"/>
    <w:rsid w:val="009E1249"/>
    <w:rsid w:val="009E2795"/>
    <w:rsid w:val="009E5C6B"/>
    <w:rsid w:val="009F74E4"/>
    <w:rsid w:val="00A04155"/>
    <w:rsid w:val="00A05F7F"/>
    <w:rsid w:val="00A11756"/>
    <w:rsid w:val="00A302CC"/>
    <w:rsid w:val="00A35B52"/>
    <w:rsid w:val="00A43B74"/>
    <w:rsid w:val="00A53FD6"/>
    <w:rsid w:val="00AC63E1"/>
    <w:rsid w:val="00AC67C8"/>
    <w:rsid w:val="00AE32D5"/>
    <w:rsid w:val="00B52488"/>
    <w:rsid w:val="00B8469E"/>
    <w:rsid w:val="00BB6A6F"/>
    <w:rsid w:val="00BC0C83"/>
    <w:rsid w:val="00BD3768"/>
    <w:rsid w:val="00BE46DD"/>
    <w:rsid w:val="00BE4E84"/>
    <w:rsid w:val="00BF7146"/>
    <w:rsid w:val="00C5424C"/>
    <w:rsid w:val="00C8620A"/>
    <w:rsid w:val="00C8637D"/>
    <w:rsid w:val="00CD1F6C"/>
    <w:rsid w:val="00CF0D6B"/>
    <w:rsid w:val="00D00366"/>
    <w:rsid w:val="00D01CC5"/>
    <w:rsid w:val="00D05EA6"/>
    <w:rsid w:val="00D069F5"/>
    <w:rsid w:val="00D10177"/>
    <w:rsid w:val="00D129EF"/>
    <w:rsid w:val="00D34AB4"/>
    <w:rsid w:val="00D622A5"/>
    <w:rsid w:val="00D709D6"/>
    <w:rsid w:val="00DB41C2"/>
    <w:rsid w:val="00DC66CF"/>
    <w:rsid w:val="00DC7620"/>
    <w:rsid w:val="00DD251B"/>
    <w:rsid w:val="00DF01A2"/>
    <w:rsid w:val="00DF4509"/>
    <w:rsid w:val="00E1627A"/>
    <w:rsid w:val="00E172BD"/>
    <w:rsid w:val="00E402E8"/>
    <w:rsid w:val="00E578B7"/>
    <w:rsid w:val="00E649AF"/>
    <w:rsid w:val="00EC75CD"/>
    <w:rsid w:val="00ED6ED1"/>
    <w:rsid w:val="00EE511A"/>
    <w:rsid w:val="00EF7A5E"/>
    <w:rsid w:val="00F12393"/>
    <w:rsid w:val="00F3123C"/>
    <w:rsid w:val="00F36AFB"/>
    <w:rsid w:val="00F46202"/>
    <w:rsid w:val="00F646A0"/>
    <w:rsid w:val="00F75257"/>
    <w:rsid w:val="00F80E73"/>
    <w:rsid w:val="00F9287E"/>
    <w:rsid w:val="00FA50F0"/>
    <w:rsid w:val="00FA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7FC71"/>
  <w15:docId w15:val="{891141EF-154D-4C2A-8FA1-D6A5FBE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1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46D6"/>
  </w:style>
  <w:style w:type="paragraph" w:styleId="Piedepgina">
    <w:name w:val="footer"/>
    <w:basedOn w:val="Normal"/>
    <w:link w:val="PiedepginaCar"/>
    <w:uiPriority w:val="99"/>
    <w:unhideWhenUsed/>
    <w:rsid w:val="0072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6D6"/>
  </w:style>
  <w:style w:type="paragraph" w:styleId="Textodeglobo">
    <w:name w:val="Balloon Text"/>
    <w:basedOn w:val="Normal"/>
    <w:link w:val="TextodegloboCar"/>
    <w:uiPriority w:val="99"/>
    <w:semiHidden/>
    <w:unhideWhenUsed/>
    <w:rsid w:val="00724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6D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53FD6"/>
    <w:pPr>
      <w:ind w:left="720"/>
      <w:contextualSpacing/>
    </w:pPr>
    <w:rPr>
      <w:lang w:val="es-ES"/>
    </w:rPr>
  </w:style>
  <w:style w:type="character" w:styleId="Referenciaintensa">
    <w:name w:val="Intense Reference"/>
    <w:basedOn w:val="Fuentedeprrafopredeter"/>
    <w:uiPriority w:val="32"/>
    <w:qFormat/>
    <w:rsid w:val="00F646A0"/>
    <w:rPr>
      <w:b/>
      <w:bCs/>
      <w:smallCaps/>
      <w:color w:val="C0504D" w:themeColor="accent2"/>
      <w:spacing w:val="5"/>
      <w:u w:val="single"/>
    </w:rPr>
  </w:style>
  <w:style w:type="character" w:styleId="Hipervnculo">
    <w:name w:val="Hyperlink"/>
    <w:basedOn w:val="Fuentedeprrafopredeter"/>
    <w:uiPriority w:val="99"/>
    <w:unhideWhenUsed/>
    <w:rsid w:val="00F646A0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5159E0"/>
  </w:style>
  <w:style w:type="character" w:styleId="Textoennegrita">
    <w:name w:val="Strong"/>
    <w:basedOn w:val="Fuentedeprrafopredeter"/>
    <w:uiPriority w:val="22"/>
    <w:qFormat/>
    <w:rsid w:val="005159E0"/>
    <w:rPr>
      <w:b/>
      <w:bCs/>
    </w:rPr>
  </w:style>
  <w:style w:type="table" w:styleId="Tablaconcuadrcula">
    <w:name w:val="Table Grid"/>
    <w:basedOn w:val="Tablanormal"/>
    <w:uiPriority w:val="59"/>
    <w:rsid w:val="00D0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EF0AD9F7A74D1EBF3329FDB5197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E5761-E12B-4CB8-A2EE-5C39E0A786E7}"/>
      </w:docPartPr>
      <w:docPartBody>
        <w:p w:rsidR="001A3140" w:rsidRDefault="00A23DBD" w:rsidP="00A23DBD">
          <w:pPr>
            <w:pStyle w:val="4EEF0AD9F7A74D1EBF3329FDB5197DBC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DBD"/>
    <w:rsid w:val="000870C1"/>
    <w:rsid w:val="000E1F62"/>
    <w:rsid w:val="0015515A"/>
    <w:rsid w:val="00160413"/>
    <w:rsid w:val="001A3140"/>
    <w:rsid w:val="001E323F"/>
    <w:rsid w:val="002C4900"/>
    <w:rsid w:val="00396E92"/>
    <w:rsid w:val="0040510F"/>
    <w:rsid w:val="004C75D5"/>
    <w:rsid w:val="005163EA"/>
    <w:rsid w:val="00583F2A"/>
    <w:rsid w:val="005C2E7A"/>
    <w:rsid w:val="005E7F6E"/>
    <w:rsid w:val="00671C35"/>
    <w:rsid w:val="00684741"/>
    <w:rsid w:val="007127B4"/>
    <w:rsid w:val="00724E94"/>
    <w:rsid w:val="00803C27"/>
    <w:rsid w:val="00843E0C"/>
    <w:rsid w:val="00875D00"/>
    <w:rsid w:val="0088713E"/>
    <w:rsid w:val="0091165A"/>
    <w:rsid w:val="00923D72"/>
    <w:rsid w:val="009272A2"/>
    <w:rsid w:val="00A23DBD"/>
    <w:rsid w:val="00A416BB"/>
    <w:rsid w:val="00AB3E51"/>
    <w:rsid w:val="00B34219"/>
    <w:rsid w:val="00C77915"/>
    <w:rsid w:val="00D01D2B"/>
    <w:rsid w:val="00D069F5"/>
    <w:rsid w:val="00D139F1"/>
    <w:rsid w:val="00D31F26"/>
    <w:rsid w:val="00E03CDC"/>
    <w:rsid w:val="00E804E6"/>
    <w:rsid w:val="00EA0494"/>
    <w:rsid w:val="00EC139A"/>
    <w:rsid w:val="00F4180C"/>
    <w:rsid w:val="00F41CB3"/>
    <w:rsid w:val="00FA1797"/>
    <w:rsid w:val="00FD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EEF0AD9F7A74D1EBF3329FDB5197DBC">
    <w:name w:val="4EEF0AD9F7A74D1EBF3329FDB5197DBC"/>
    <w:rsid w:val="00A23D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Química Kekol-Brigadier J.M de Rosas 2563/75-San Justo-CP1754-BsAs-Argentina- Tel:0810-345-0644 -www.kekol.com.ar- HT-versión 2025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AAD551-955D-4F8C-A2D4-03CD31AD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2</Pages>
  <Words>602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Técnica</vt:lpstr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Técnica</dc:title>
  <dc:creator>Liliana</dc:creator>
  <cp:lastModifiedBy>Liliana Herrera</cp:lastModifiedBy>
  <cp:revision>37</cp:revision>
  <cp:lastPrinted>2024-06-02T23:00:00Z</cp:lastPrinted>
  <dcterms:created xsi:type="dcterms:W3CDTF">2024-06-01T18:27:00Z</dcterms:created>
  <dcterms:modified xsi:type="dcterms:W3CDTF">2025-06-09T22:16:00Z</dcterms:modified>
</cp:coreProperties>
</file>